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510084663-N-2019 z dnia 30-04-2019 r.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Samodzielny Publiczny Zakład Opieki Zdrowotnej Szpital Specjalistyczny MSWiA w Jeleniej Górze: Przetarg nieograniczony na sprzedaż energii elektrycznej do obiektów Samodzielnego Publicznego Zakładu Opieki Zdrowotnej Szpitala Specjalistycznego MSWiA w Jeleniej Górze.</w:t>
      </w:r>
      <w:r w:rsidRPr="00F10A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</w:r>
      <w:r w:rsidRPr="00F10A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UD</w:t>
      </w:r>
      <w:bookmarkStart w:id="0" w:name="_GoBack"/>
      <w:bookmarkEnd w:id="0"/>
      <w:r w:rsidRPr="00F10AF0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ZIELENIU ZAMÓWIENIA - Dostawy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Zamieszczanie </w:t>
      </w:r>
      <w:r w:rsidRPr="00F10AF0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ogłoszenia</w:t>
      </w: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: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obowiązkowe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 publicznego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dotyczy projektu lub programu współfinansowanego ze środków Unii Europejskiej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przedmiotem ogłoszenia w Biuletynie Zamówień Publicznych: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tak </w:t>
      </w: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Numer ogłoszenia: 525731-N-2019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o zmianie ogłoszenia zostało zamieszczone w Biuletynie Zamówień Publicznych: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 1) NAZWA I ADRES: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Samodzielny Publiczny Zakład Opieki Zdrowotnej Szpital Specjalistyczny MSWiA w Jeleniej Górze, Krajowy numer identyfikacyjny 23017314200000, ul. Cieplicka   69-71, 58-560  Jelenia Góra, woj. dolnośląskie, państwo Polska, tel. 756 435 700, e-mail sekretariat@szpitalmsw.net, faks 756 435 741. </w:t>
      </w: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www.szpitalmsw.net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I.2) RODZAJ ZAMAWIAJĄCEGO: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Inny: samodzielny publiczny zakład opieki zdrowotnej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PRZEDMIOT ZAMÓWIENIA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Nazwa nadana zamówieniu przez zamawiającego: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 na sprzedaż energii elektrycznej do obiektów Samodzielnego Publicznego Zakładu Opieki Zdrowotnej Szpitala Specjalistycznego MSWiA w Jeleniej Górze.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referencyjny</w:t>
      </w:r>
      <w:r w:rsidRPr="00F10A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(jeżeli dotyczy):</w:t>
      </w: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Numer sprawy: 6/2019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II.2) Rodzaj zamówienia:</w:t>
      </w: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Dostawy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II.3) Krótki opis przedmiotu zamówienia </w:t>
      </w:r>
      <w:r w:rsidRPr="00F10AF0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(wielkość, zakres, rodzaj i ilość dostaw, usług lub robót budowlanych lub określenie zapotrzebowania i wymagań )</w:t>
      </w: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a w przypadku partnerstwa innowacyjnego - określenie zapotrzebowania na innowacyjny produkt, usługę lub roboty budowlane:</w:t>
      </w: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1) Przedmiotem zamówienia jest sprzedaż energii elektrycznej na potrzeby budynków Samodzielnego Publicznego Zakładu Opieki Zdrowotnej Szpitala Specjalistycznego MSWiA w Jeleniej Górze zlokalizowanych w Jeleniej Górze przy ul. Cieplickiej 69-71 oraz w Kowarach przy ul. Górniczej 22. 2) Szacunkowe zapotrzebowanie na energię elektryczną w okresie realizacji zamówienia (36 miesięcy) w [kWh]: 810.000. 3) Zamówienie obejmuje wykaz wszystkich punktów odbioru energii wyszczególnionych w Załączniku Nr 2 do Specyfikacji Istotnych Warunków Zamówienia. 4) Sprzedaż odbywać się będzie za pośrednictwem sieci dystrybucyjnej należącej do Operatora Systemu Dystrybucyjnego (OSD) </w:t>
      </w:r>
      <w:proofErr w:type="spellStart"/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tj</w:t>
      </w:r>
      <w:proofErr w:type="spellEnd"/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 TAURON Dystrybucja S.A. na warunkach określonych przepisami ustawy z dnia 10 kwietnia 1997r. Prawo energetyczne (</w:t>
      </w:r>
      <w:proofErr w:type="spellStart"/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Dz.U.z</w:t>
      </w:r>
      <w:proofErr w:type="spellEnd"/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2018 r Nr 78, poz. 755 z późniejszymi zmianami) zwanej dalej Prawem energetycznym, zgodnie z obowiązującymi rozporządzeniami do w/w </w:t>
      </w:r>
      <w:proofErr w:type="spellStart"/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ustawy,oraz</w:t>
      </w:r>
      <w:proofErr w:type="spellEnd"/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zgodnie z wydanymi do tej ustawy przepisami wykonawczymi w szczególności ze standardami obsługi Odbiorców określonymi w Rozporządzeniu Ministra Gospodarki z dnia 4 maja 2007r.w sprawie szczegółowych warunków funkcjonowania systemu elektroenergetycznego (Dz.U. Nr 93, poz. 623). przepisami kodeksu cywilnego, zasadami określonymi w koncesjach, postanowieniami zawartych umów o świadczenie usług dystrybucji oraz zgodnie z Taryfą cenami energii przedstawionymi w ofercie przetargowej. 5) Rozliczenie za energię elektryczną dokonywać będzie się na podstawie faktury zbiorczej, wystawionej przez Sprzedawcę, po każdym miesiącu rozliczeniowym wg zestawienia zbiorczego punktów poboru energii.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II.4) Informacja o częściach zamówienia:</w:t>
      </w: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Zamówienie było podzielone na części:</w:t>
      </w: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lastRenderedPageBreak/>
        <w:t>II.5) Główny Kod CPV:</w:t>
      </w: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09310000-5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III: PROCEDURA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III.1) TRYB UDZIELENIA ZAMÓWIENIA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Przetarg nieograniczony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III.2) Ogłoszenie dotyczy zakończenia dynamicznego systemu zakupów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nie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III.3) Informacje dodatkowe: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10AF0" w:rsidRPr="00F10AF0" w:rsidTr="00F10AF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AF0" w:rsidRPr="00F10AF0" w:rsidRDefault="00F10AF0" w:rsidP="00F10AF0">
            <w:pPr>
              <w:shd w:val="clear" w:color="auto" w:fill="FBFBE1"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pl-PL"/>
              </w:rPr>
            </w:pPr>
          </w:p>
        </w:tc>
      </w:tr>
      <w:tr w:rsidR="00F10AF0" w:rsidRPr="00F10AF0" w:rsidTr="00F10AF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AF0" w:rsidRPr="00F10AF0" w:rsidRDefault="00F10AF0" w:rsidP="00F10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10AF0" w:rsidRPr="00F10AF0" w:rsidTr="00F10AF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23/04/2019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200000.00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3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0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wykonawcy: TAURON Sprzedaż sp. z o.o.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pocztowy: ul. Łagiewnicka 60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30-417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Kraków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małopolskie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351097.48 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351097.48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najwyższą ceną/kosztem 437574.96 </w:t>
            </w: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/>
              <w:t>Wartość lub procentowa część zamówienia, jaka zostanie powierzona podwykonawcy lub podwykonawcom: </w:t>
            </w:r>
          </w:p>
          <w:p w:rsidR="00F10AF0" w:rsidRPr="00F10AF0" w:rsidRDefault="00F10AF0" w:rsidP="00F10AF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10A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IV.9) UZASADNIENIE UDZIELENIA ZAMÓWIENIA W TRYBIE NEGOCJACJI BEZ OGŁOSZENIA, ZAMÓWIENIA Z WOLNEJ RĘKI ALBO ZAPYTANIA O CENĘ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IV.9.1) Podstawa prawna</w:t>
      </w: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Postępowanie prowadzone jest w trybie   na podstawie art.  ustawy </w:t>
      </w:r>
      <w:proofErr w:type="spellStart"/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Pzp</w:t>
      </w:r>
      <w:proofErr w:type="spellEnd"/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.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IV.9.2) Uzasadnienie wyboru trybu </w:t>
      </w:r>
    </w:p>
    <w:p w:rsidR="00F10AF0" w:rsidRPr="00F10AF0" w:rsidRDefault="00F10AF0" w:rsidP="00F10AF0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F10AF0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Należy podać uzasadnienie faktyczne i prawne wyboru trybu oraz wyjaśnić, dlaczego udzielenie zamówienia jest zgodne z przepisami. </w:t>
      </w:r>
    </w:p>
    <w:p w:rsidR="00E1161D" w:rsidRDefault="00E1161D"/>
    <w:sectPr w:rsidR="00E1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F0"/>
    <w:rsid w:val="00E1161D"/>
    <w:rsid w:val="00F1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14CB0-1BCB-4C3C-A044-B13A6425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2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7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7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9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6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4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5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4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821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Figura</dc:creator>
  <cp:keywords/>
  <dc:description/>
  <cp:lastModifiedBy>Robert Figura</cp:lastModifiedBy>
  <cp:revision>1</cp:revision>
  <dcterms:created xsi:type="dcterms:W3CDTF">2019-04-30T09:05:00Z</dcterms:created>
  <dcterms:modified xsi:type="dcterms:W3CDTF">2019-04-30T09:08:00Z</dcterms:modified>
</cp:coreProperties>
</file>